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6F" w:rsidRDefault="00BC47E3" w:rsidP="00DB5F6F">
      <w:pPr>
        <w:jc w:val="center"/>
      </w:pPr>
      <w:r>
        <w:t>8Б</w:t>
      </w:r>
    </w:p>
    <w:p w:rsidR="001907DA" w:rsidRPr="006674ED" w:rsidRDefault="002E5564" w:rsidP="00BC47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6.04.2020.</w:t>
      </w:r>
      <w:bookmarkStart w:id="0" w:name="_GoBack"/>
      <w:bookmarkEnd w:id="0"/>
    </w:p>
    <w:p w:rsidR="00BC47E3" w:rsidRPr="006674ED" w:rsidRDefault="00BC47E3" w:rsidP="00BC47E3">
      <w:pPr>
        <w:rPr>
          <w:rFonts w:ascii="Times New Roman" w:hAnsi="Times New Roman"/>
          <w:sz w:val="20"/>
          <w:szCs w:val="20"/>
          <w:lang w:val="tt-RU"/>
        </w:rPr>
      </w:pPr>
      <w:r w:rsidRPr="006674ED">
        <w:rPr>
          <w:sz w:val="20"/>
          <w:szCs w:val="20"/>
        </w:rPr>
        <w:t>Тема:</w:t>
      </w:r>
      <w:r w:rsidR="00081A16" w:rsidRPr="006674ED">
        <w:rPr>
          <w:rFonts w:ascii="Times New Roman" w:hAnsi="Times New Roman"/>
          <w:sz w:val="20"/>
          <w:szCs w:val="20"/>
          <w:lang w:val="tt-RU"/>
        </w:rPr>
        <w:t xml:space="preserve"> А.Т.Твардовский. “Василий Теркин “(“Книга про бойца”) Главы “Переправа”,”Два бойца”. История создания поэмы. Изображение войны и человека  на войне. Образ автора -повествователя. Особенности стиха поэмы, ее интонационное многообразие. Своеобразие жанра “книги про бойца”(2 темы)</w:t>
      </w:r>
    </w:p>
    <w:p w:rsidR="00925A56" w:rsidRPr="006674ED" w:rsidRDefault="004B1E6F" w:rsidP="004B1E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4ED">
        <w:rPr>
          <w:rFonts w:ascii="Times New Roman" w:hAnsi="Times New Roman" w:cs="Times New Roman"/>
          <w:sz w:val="20"/>
          <w:szCs w:val="20"/>
        </w:rPr>
        <w:t>1.</w:t>
      </w:r>
      <w:r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25A56"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Прочитайте.</w:t>
      </w:r>
    </w:p>
    <w:p w:rsidR="004B1E6F" w:rsidRPr="006674ED" w:rsidRDefault="00925A56" w:rsidP="004B1E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4B1E6F"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Поэма «Василий Теркин» - произведение новаторское по своим жанрово-стилевым и сюжетно-композиционным особенностям. Поэма Твардовского имеет так называемый «свободный сюжет». «Эта книга про бойца</w:t>
      </w:r>
      <w:proofErr w:type="gramStart"/>
      <w:r w:rsidR="004B1E6F"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>/Б</w:t>
      </w:r>
      <w:proofErr w:type="gramEnd"/>
      <w:r w:rsidR="004B1E6F"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>ез начала и конца» - так характеризует свое произведение Твардовский в стихотворном вступлении «от автора».</w:t>
      </w:r>
    </w:p>
    <w:p w:rsidR="004B1E6F" w:rsidRPr="004B1E6F" w:rsidRDefault="004B1E6F" w:rsidP="004B1E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E6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Первая глава – «На перевале» - начинается с шутливого монолога, насыщенного шутками-прибаутками, показывающего умение героя приспособиться к любой ситуации, расположить к себе окружающих, поднять настроение в трудную минуту.</w:t>
      </w:r>
    </w:p>
    <w:p w:rsidR="004B1E6F" w:rsidRPr="004B1E6F" w:rsidRDefault="004B1E6F" w:rsidP="004B1E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E6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Затем Теркин рисуется в деле других глав. Так рождается структурный принцип внутренней завершённости каждой беседы – главы. Поэма состоит из 25 внутренне законченных глав. Законченность поэме придают объективно-исторические хронологические рамки: все события происходят в период Великой Отечественной войны.</w:t>
      </w:r>
    </w:p>
    <w:p w:rsidR="004B1E6F" w:rsidRPr="006674ED" w:rsidRDefault="004B1E6F" w:rsidP="004B1E6F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Над поэмой Твардовский работал на протяжении всей войны. По мере работы образ героя укрупнялся, типизировался. Содержание и форма поэмы поистине народны. Поэтому и стала поэма значительным произведением не только военной, но и всей русской литературы второй половины </w:t>
      </w:r>
      <w:r w:rsidRPr="004B1E6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XX</w:t>
      </w:r>
      <w:r w:rsidRPr="004B1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века.</w:t>
      </w:r>
    </w:p>
    <w:p w:rsidR="00D30A11" w:rsidRDefault="00D92BEE" w:rsidP="004B1E6F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D30A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Посмотрите презентацию.</w:t>
      </w:r>
      <w:r w:rsidR="00D30A11" w:rsidRPr="00D30A11">
        <w:t xml:space="preserve"> </w:t>
      </w:r>
      <w:hyperlink r:id="rId5" w:history="1">
        <w:r w:rsidR="00D30A11">
          <w:rPr>
            <w:rStyle w:val="a3"/>
          </w:rPr>
          <w:t>https://multiurok.ru/files/priezientatsiia-a-t-tvardovskii-vasilii-tiorkin-1-urok.html</w:t>
        </w:r>
      </w:hyperlink>
    </w:p>
    <w:p w:rsidR="00D92BEE" w:rsidRPr="006674ED" w:rsidRDefault="00D30A11" w:rsidP="004B1E6F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939F7"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Прочитайте главу «Переправа», стр.157-163 учебника, и ответьте на вопросы</w:t>
      </w:r>
      <w:r w:rsidR="00072942"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35717" w:rsidRPr="00135717" w:rsidRDefault="00135717" w:rsidP="0013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717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 какие части разделяют главу слова «</w:t>
      </w:r>
      <w:r w:rsidRPr="0013571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Переправа, переправа…»</w:t>
      </w:r>
      <w:r w:rsidRPr="00135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подобные рефрену?</w:t>
      </w:r>
    </w:p>
    <w:p w:rsidR="00135717" w:rsidRPr="00135717" w:rsidRDefault="00135717" w:rsidP="0013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717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Каким настроением проникнута каждая часть главы? С какой интонацией следует каждый раз читать эти слова?</w:t>
      </w:r>
    </w:p>
    <w:p w:rsidR="00135717" w:rsidRPr="00135717" w:rsidRDefault="00135717" w:rsidP="0013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717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 изображены молодые солдаты? Почему поэт сравнивает их с отцами и воинами прошлых веков?</w:t>
      </w:r>
    </w:p>
    <w:p w:rsidR="00072942" w:rsidRDefault="00135717" w:rsidP="00A201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Каким</w:t>
      </w:r>
      <w:proofErr w:type="gramEnd"/>
      <w:r w:rsidRPr="006674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предстает в этой главе перед читателями Василий Теркин?</w:t>
      </w:r>
    </w:p>
    <w:p w:rsidR="00A201C9" w:rsidRPr="004B1E6F" w:rsidRDefault="00A201C9" w:rsidP="00A201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5724" w:rsidRDefault="00D30A11" w:rsidP="00A201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50DC1">
        <w:rPr>
          <w:rFonts w:ascii="Times New Roman" w:hAnsi="Times New Roman" w:cs="Times New Roman"/>
        </w:rPr>
        <w:t>Д/з:</w:t>
      </w:r>
    </w:p>
    <w:p w:rsidR="00550DC1" w:rsidRDefault="00550DC1" w:rsidP="00A201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A560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прочитать главы</w:t>
      </w:r>
      <w:r w:rsidR="00A201C9">
        <w:rPr>
          <w:rFonts w:ascii="Times New Roman" w:hAnsi="Times New Roman" w:cs="Times New Roman"/>
        </w:rPr>
        <w:t xml:space="preserve"> (стр.164-171)</w:t>
      </w:r>
      <w:r w:rsidR="00A5605F">
        <w:rPr>
          <w:rFonts w:ascii="Times New Roman" w:hAnsi="Times New Roman" w:cs="Times New Roman"/>
        </w:rPr>
        <w:t>;</w:t>
      </w:r>
    </w:p>
    <w:p w:rsidR="00A201C9" w:rsidRDefault="00A201C9" w:rsidP="00A201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A5605F">
        <w:rPr>
          <w:rFonts w:ascii="Times New Roman" w:hAnsi="Times New Roman" w:cs="Times New Roman"/>
        </w:rPr>
        <w:t xml:space="preserve"> </w:t>
      </w:r>
      <w:r w:rsidR="00F8214C">
        <w:rPr>
          <w:rFonts w:ascii="Times New Roman" w:hAnsi="Times New Roman" w:cs="Times New Roman"/>
        </w:rPr>
        <w:t>ответить на вопросы на стр.172-173</w:t>
      </w:r>
      <w:r w:rsidR="00A5605F">
        <w:rPr>
          <w:rFonts w:ascii="Times New Roman" w:hAnsi="Times New Roman" w:cs="Times New Roman"/>
        </w:rPr>
        <w:t>(у.);</w:t>
      </w:r>
      <w:r w:rsidR="00A5605F">
        <w:rPr>
          <w:rFonts w:ascii="Times New Roman" w:hAnsi="Times New Roman" w:cs="Times New Roman"/>
        </w:rPr>
        <w:br/>
        <w:t>3) стр. 173, вопрос №3</w:t>
      </w:r>
      <w:r w:rsidR="004C0F47">
        <w:rPr>
          <w:rFonts w:ascii="Times New Roman" w:hAnsi="Times New Roman" w:cs="Times New Roman"/>
        </w:rPr>
        <w:t xml:space="preserve"> (оформить ответ в тетради)</w:t>
      </w:r>
      <w:r w:rsidR="00703C6E">
        <w:rPr>
          <w:rFonts w:ascii="Times New Roman" w:hAnsi="Times New Roman" w:cs="Times New Roman"/>
        </w:rPr>
        <w:t>;</w:t>
      </w:r>
    </w:p>
    <w:p w:rsidR="00703C6E" w:rsidRPr="006674ED" w:rsidRDefault="00703C6E" w:rsidP="00A201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4)Какие стихи и песни о войне вы знаете? (у.)</w:t>
      </w:r>
    </w:p>
    <w:sectPr w:rsidR="00703C6E" w:rsidRPr="0066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37"/>
    <w:rsid w:val="00072942"/>
    <w:rsid w:val="00081A16"/>
    <w:rsid w:val="00135717"/>
    <w:rsid w:val="001907DA"/>
    <w:rsid w:val="00215724"/>
    <w:rsid w:val="002E5564"/>
    <w:rsid w:val="003939F7"/>
    <w:rsid w:val="004B1E6F"/>
    <w:rsid w:val="004C0F47"/>
    <w:rsid w:val="00550DC1"/>
    <w:rsid w:val="006674ED"/>
    <w:rsid w:val="00703C6E"/>
    <w:rsid w:val="00925A56"/>
    <w:rsid w:val="009261DA"/>
    <w:rsid w:val="00A201C9"/>
    <w:rsid w:val="00A5605F"/>
    <w:rsid w:val="00BB42CD"/>
    <w:rsid w:val="00BC47E3"/>
    <w:rsid w:val="00D30A11"/>
    <w:rsid w:val="00D92BEE"/>
    <w:rsid w:val="00DB5F6F"/>
    <w:rsid w:val="00E80F37"/>
    <w:rsid w:val="00F8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0A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0A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priezientatsiia-a-t-tvardovskii-vasilii-tiorkin-1-ur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dcterms:created xsi:type="dcterms:W3CDTF">2020-04-03T09:22:00Z</dcterms:created>
  <dcterms:modified xsi:type="dcterms:W3CDTF">2020-04-03T10:02:00Z</dcterms:modified>
</cp:coreProperties>
</file>